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A" w:rsidRPr="00A82115" w:rsidRDefault="0046295A" w:rsidP="0046295A">
      <w:pPr>
        <w:jc w:val="center"/>
        <w:rPr>
          <w:rFonts w:cs="Arial"/>
          <w:b/>
          <w:color w:val="000000"/>
          <w:kern w:val="0"/>
          <w:sz w:val="40"/>
          <w:szCs w:val="40"/>
        </w:rPr>
      </w:pPr>
      <w:bookmarkStart w:id="0" w:name="_Toc229228945"/>
      <w:bookmarkStart w:id="1" w:name="_Toc229326559"/>
      <w:r w:rsidRPr="00A82115">
        <w:rPr>
          <w:rFonts w:cs="Arial"/>
          <w:b/>
          <w:color w:val="000000"/>
          <w:kern w:val="0"/>
          <w:sz w:val="40"/>
          <w:szCs w:val="40"/>
        </w:rPr>
        <w:t>活動集錦</w:t>
      </w:r>
      <w:bookmarkEnd w:id="0"/>
      <w:bookmarkEnd w:id="1"/>
    </w:p>
    <w:p w:rsidR="0046295A" w:rsidRPr="00A82115" w:rsidRDefault="0046295A" w:rsidP="0046295A">
      <w:pPr>
        <w:jc w:val="center"/>
        <w:rPr>
          <w:rFonts w:cs="Arial"/>
          <w:b/>
          <w:noProof/>
          <w:color w:val="FF0000"/>
          <w:sz w:val="32"/>
          <w:szCs w:val="32"/>
        </w:rPr>
      </w:pPr>
      <w:bookmarkStart w:id="2" w:name="_Toc229326564"/>
      <w:r w:rsidRPr="00A82115">
        <w:rPr>
          <w:rFonts w:cs="Arial"/>
          <w:b/>
          <w:color w:val="FF0000"/>
          <w:sz w:val="32"/>
          <w:szCs w:val="32"/>
        </w:rPr>
        <w:t>計畫名稱：</w:t>
      </w:r>
      <w:r w:rsidR="00D35DAA" w:rsidRPr="00A82115">
        <w:rPr>
          <w:rFonts w:cs="Arial"/>
          <w:b/>
          <w:color w:val="FF0000"/>
          <w:sz w:val="32"/>
          <w:szCs w:val="32"/>
        </w:rPr>
        <w:t>I2</w:t>
      </w:r>
      <w:r w:rsidR="00FE43AF" w:rsidRPr="00A82115">
        <w:rPr>
          <w:rFonts w:cs="Arial"/>
          <w:b/>
          <w:noProof/>
          <w:color w:val="FF0000"/>
          <w:sz w:val="32"/>
          <w:szCs w:val="32"/>
        </w:rPr>
        <w:t>反思寫作教學的應用推廣與發展</w:t>
      </w:r>
      <w:r w:rsidRPr="00A82115">
        <w:rPr>
          <w:rFonts w:cs="Arial"/>
          <w:b/>
          <w:noProof/>
          <w:color w:val="FF0000"/>
          <w:sz w:val="32"/>
          <w:szCs w:val="32"/>
        </w:rPr>
        <w:t>計畫</w:t>
      </w:r>
      <w:bookmarkEnd w:id="2"/>
    </w:p>
    <w:tbl>
      <w:tblPr>
        <w:tblW w:w="10931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6"/>
        <w:gridCol w:w="8865"/>
      </w:tblGrid>
      <w:tr w:rsidR="00FF74DD" w:rsidRPr="00A82115" w:rsidTr="00FF74DD">
        <w:trPr>
          <w:trHeight w:val="301"/>
          <w:jc w:val="center"/>
        </w:trPr>
        <w:tc>
          <w:tcPr>
            <w:tcW w:w="2178" w:type="dxa"/>
            <w:shd w:val="clear" w:color="auto" w:fill="EAF1DD" w:themeFill="accent3" w:themeFillTint="33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A82115">
              <w:rPr>
                <w:rFonts w:cs="Arial"/>
                <w:sz w:val="28"/>
                <w:szCs w:val="28"/>
              </w:rPr>
              <w:t>活動名稱</w:t>
            </w:r>
            <w:r w:rsidRPr="00A82115">
              <w:rPr>
                <w:rFonts w:cs="Arial"/>
                <w:sz w:val="28"/>
                <w:szCs w:val="28"/>
              </w:rPr>
              <w:t>/</w:t>
            </w:r>
            <w:r w:rsidRPr="00A82115">
              <w:rPr>
                <w:rFonts w:cs="Arial"/>
                <w:sz w:val="28"/>
                <w:szCs w:val="28"/>
              </w:rPr>
              <w:t>主題</w:t>
            </w:r>
          </w:p>
        </w:tc>
        <w:tc>
          <w:tcPr>
            <w:tcW w:w="8753" w:type="dxa"/>
            <w:shd w:val="clear" w:color="auto" w:fill="EAF1DD" w:themeFill="accent3" w:themeFillTint="33"/>
          </w:tcPr>
          <w:p w:rsidR="00FF74DD" w:rsidRPr="00A82115" w:rsidRDefault="00716CFD" w:rsidP="00B73D0D">
            <w:pPr>
              <w:rPr>
                <w:rFonts w:cs="Arial"/>
                <w:color w:val="000000"/>
                <w:sz w:val="28"/>
                <w:szCs w:val="28"/>
              </w:rPr>
            </w:pPr>
            <w:r w:rsidRPr="00A82115">
              <w:rPr>
                <w:rFonts w:cs="Arial"/>
                <w:color w:val="000000"/>
                <w:sz w:val="28"/>
                <w:szCs w:val="28"/>
              </w:rPr>
              <w:t>反思寫作融入課程</w:t>
            </w:r>
            <w:r w:rsidRPr="00A82115">
              <w:rPr>
                <w:rFonts w:cs="Arial"/>
                <w:color w:val="000000"/>
                <w:sz w:val="28"/>
                <w:szCs w:val="28"/>
              </w:rPr>
              <w:t>TA</w:t>
            </w:r>
            <w:r w:rsidRPr="00A82115">
              <w:rPr>
                <w:rFonts w:cs="Arial"/>
                <w:color w:val="000000"/>
                <w:sz w:val="28"/>
                <w:szCs w:val="28"/>
              </w:rPr>
              <w:t>培訓工作坊（一）（二）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FF74DD" w:rsidRPr="00A82115" w:rsidRDefault="00FF74DD" w:rsidP="004F4E07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活動類型</w:t>
            </w:r>
          </w:p>
        </w:tc>
        <w:tc>
          <w:tcPr>
            <w:tcW w:w="8753" w:type="dxa"/>
            <w:shd w:val="clear" w:color="auto" w:fill="auto"/>
          </w:tcPr>
          <w:p w:rsidR="00FF74DD" w:rsidRPr="00A82115" w:rsidRDefault="00716CFD" w:rsidP="004F4E07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教育訓練工作坊</w:t>
            </w:r>
          </w:p>
        </w:tc>
      </w:tr>
      <w:tr w:rsidR="00FF74DD" w:rsidRPr="00A82115" w:rsidTr="00FF74DD">
        <w:trPr>
          <w:trHeight w:val="924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活動主要性質</w:t>
            </w:r>
          </w:p>
        </w:tc>
        <w:tc>
          <w:tcPr>
            <w:tcW w:w="8753" w:type="dxa"/>
          </w:tcPr>
          <w:p w:rsidR="00FF74DD" w:rsidRPr="00A82115" w:rsidRDefault="00FF74DD" w:rsidP="00F97EC5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學生研習（</w:t>
            </w: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高中職學生</w:t>
            </w: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大學生</w:t>
            </w: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研究生）</w:t>
            </w:r>
          </w:p>
          <w:p w:rsidR="00FF74DD" w:rsidRPr="00A82115" w:rsidRDefault="00FF74DD" w:rsidP="00F97EC5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教師研習（</w:t>
            </w: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高中職教師</w:t>
            </w: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大專校院教師）</w:t>
            </w:r>
          </w:p>
          <w:p w:rsidR="00FF74DD" w:rsidRPr="00A82115" w:rsidRDefault="00FF74DD" w:rsidP="00716CFD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□</w:t>
            </w:r>
            <w:r w:rsidRPr="00A82115">
              <w:rPr>
                <w:rFonts w:cs="Arial"/>
                <w:color w:val="000000"/>
              </w:rPr>
              <w:t>開放各界參與</w:t>
            </w:r>
            <w:r w:rsidRPr="00A82115">
              <w:rPr>
                <w:rFonts w:cs="Arial"/>
                <w:color w:val="000000"/>
              </w:rPr>
              <w:t xml:space="preserve">                </w:t>
            </w:r>
            <w:r w:rsidR="00D52865" w:rsidRPr="00A82115">
              <w:rPr>
                <w:rFonts w:cs="Arial"/>
                <w:color w:val="000000"/>
              </w:rPr>
              <w:br/>
              <w:t>■</w:t>
            </w:r>
            <w:r w:rsidRPr="00A82115">
              <w:rPr>
                <w:rFonts w:cs="Arial"/>
                <w:color w:val="000000"/>
              </w:rPr>
              <w:t>其他，請說明</w:t>
            </w:r>
            <w:r w:rsidR="00716CFD" w:rsidRPr="00A82115">
              <w:rPr>
                <w:rFonts w:cs="Arial"/>
                <w:color w:val="000000"/>
              </w:rPr>
              <w:t>：第一期獲選教師反思操作實務教育訓練、</w:t>
            </w:r>
            <w:r w:rsidR="00D52865" w:rsidRPr="00A82115">
              <w:rPr>
                <w:rFonts w:cs="Arial"/>
                <w:color w:val="000000"/>
              </w:rPr>
              <w:t>TA</w:t>
            </w:r>
            <w:r w:rsidR="00D52865" w:rsidRPr="00A82115">
              <w:rPr>
                <w:rFonts w:cs="Arial"/>
                <w:color w:val="000000"/>
              </w:rPr>
              <w:t>研習</w:t>
            </w:r>
            <w:r w:rsidR="00716CFD" w:rsidRPr="00A82115">
              <w:rPr>
                <w:rFonts w:cs="Arial"/>
                <w:color w:val="000000"/>
              </w:rPr>
              <w:t>及行政業務說明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活動日期</w:t>
            </w:r>
          </w:p>
        </w:tc>
        <w:tc>
          <w:tcPr>
            <w:tcW w:w="8753" w:type="dxa"/>
          </w:tcPr>
          <w:p w:rsidR="00FF74DD" w:rsidRPr="00A82115" w:rsidRDefault="00FF74DD" w:rsidP="00FB7453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10</w:t>
            </w:r>
            <w:r w:rsidR="00D52865" w:rsidRPr="00A82115">
              <w:rPr>
                <w:rFonts w:cs="Arial"/>
                <w:color w:val="000000"/>
              </w:rPr>
              <w:t>3</w:t>
            </w:r>
            <w:r w:rsidRPr="00A82115">
              <w:rPr>
                <w:rFonts w:cs="Arial"/>
                <w:color w:val="000000"/>
              </w:rPr>
              <w:t>年</w:t>
            </w:r>
            <w:r w:rsidR="00FB7453" w:rsidRPr="00A82115">
              <w:rPr>
                <w:rFonts w:cs="Arial"/>
                <w:color w:val="000000"/>
              </w:rPr>
              <w:t>2</w:t>
            </w:r>
            <w:r w:rsidRPr="00A82115">
              <w:rPr>
                <w:rFonts w:cs="Arial"/>
                <w:color w:val="000000"/>
              </w:rPr>
              <w:t>月</w:t>
            </w:r>
            <w:r w:rsidR="00D52865" w:rsidRPr="00A82115">
              <w:rPr>
                <w:rFonts w:cs="Arial"/>
                <w:color w:val="000000"/>
              </w:rPr>
              <w:t>2</w:t>
            </w:r>
            <w:r w:rsidR="00FB7453" w:rsidRPr="00A82115">
              <w:rPr>
                <w:rFonts w:cs="Arial"/>
                <w:color w:val="000000"/>
              </w:rPr>
              <w:t>2</w:t>
            </w:r>
            <w:r w:rsidRPr="00A82115">
              <w:rPr>
                <w:rFonts w:cs="Arial"/>
                <w:color w:val="000000"/>
              </w:rPr>
              <w:t>日（</w:t>
            </w:r>
            <w:r w:rsidR="00FB7453" w:rsidRPr="00A82115">
              <w:rPr>
                <w:rFonts w:cs="Arial"/>
                <w:color w:val="000000"/>
              </w:rPr>
              <w:t>六</w:t>
            </w:r>
            <w:r w:rsidRPr="00A82115">
              <w:rPr>
                <w:rFonts w:cs="Arial"/>
                <w:color w:val="000000"/>
              </w:rPr>
              <w:t>）上午</w:t>
            </w:r>
            <w:r w:rsidRPr="00A82115">
              <w:rPr>
                <w:rFonts w:cs="Arial"/>
                <w:color w:val="000000"/>
              </w:rPr>
              <w:t>9</w:t>
            </w:r>
            <w:r w:rsidRPr="00A82115">
              <w:rPr>
                <w:rFonts w:cs="Arial"/>
                <w:color w:val="000000"/>
              </w:rPr>
              <w:t>點</w:t>
            </w:r>
            <w:r w:rsidR="00FB7453" w:rsidRPr="00A82115">
              <w:rPr>
                <w:rFonts w:cs="Arial"/>
                <w:color w:val="000000"/>
              </w:rPr>
              <w:t>30</w:t>
            </w:r>
            <w:r w:rsidR="00FB7453" w:rsidRPr="00A82115">
              <w:rPr>
                <w:rFonts w:cs="Arial"/>
                <w:color w:val="000000"/>
              </w:rPr>
              <w:t>分</w:t>
            </w:r>
            <w:r w:rsidRPr="00A82115">
              <w:rPr>
                <w:rFonts w:cs="Arial"/>
                <w:color w:val="000000"/>
              </w:rPr>
              <w:t>至</w:t>
            </w:r>
            <w:r w:rsidR="00D52865" w:rsidRPr="00A82115">
              <w:rPr>
                <w:rFonts w:cs="Arial"/>
                <w:color w:val="000000"/>
              </w:rPr>
              <w:t>下午</w:t>
            </w:r>
            <w:r w:rsidR="00FB7453" w:rsidRPr="00A82115">
              <w:rPr>
                <w:rFonts w:cs="Arial"/>
                <w:color w:val="000000"/>
              </w:rPr>
              <w:t>15</w:t>
            </w:r>
            <w:r w:rsidRPr="00A82115">
              <w:rPr>
                <w:rFonts w:cs="Arial"/>
                <w:color w:val="000000"/>
              </w:rPr>
              <w:t>點</w:t>
            </w:r>
            <w:r w:rsidR="00FB7453" w:rsidRPr="00A82115">
              <w:rPr>
                <w:rFonts w:cs="Arial"/>
                <w:color w:val="000000"/>
              </w:rPr>
              <w:t>20</w:t>
            </w:r>
            <w:r w:rsidR="00FB7453" w:rsidRPr="00A82115">
              <w:rPr>
                <w:rFonts w:cs="Arial"/>
                <w:color w:val="000000"/>
              </w:rPr>
              <w:t>分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主要講員</w:t>
            </w:r>
          </w:p>
        </w:tc>
        <w:tc>
          <w:tcPr>
            <w:tcW w:w="8753" w:type="dxa"/>
          </w:tcPr>
          <w:tbl>
            <w:tblPr>
              <w:tblStyle w:val="-3"/>
              <w:tblW w:w="8789" w:type="dxa"/>
              <w:tblLook w:val="04A0" w:firstRow="1" w:lastRow="0" w:firstColumn="1" w:lastColumn="0" w:noHBand="0" w:noVBand="1"/>
            </w:tblPr>
            <w:tblGrid>
              <w:gridCol w:w="1524"/>
              <w:gridCol w:w="2797"/>
              <w:gridCol w:w="4468"/>
            </w:tblGrid>
            <w:tr w:rsidR="00716CFD" w:rsidRPr="00A82115" w:rsidTr="00EE10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9:40-11:00</w:t>
                  </w:r>
                </w:p>
              </w:tc>
              <w:tc>
                <w:tcPr>
                  <w:tcW w:w="2835" w:type="dxa"/>
                  <w:hideMark/>
                </w:tcPr>
                <w:p w:rsidR="00716CFD" w:rsidRPr="00A82115" w:rsidRDefault="00716CFD" w:rsidP="00EE10F0">
                  <w:pPr>
                    <w:widowControl/>
                    <w:spacing w:line="30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培訓講座：什麼是反</w:t>
                  </w:r>
                  <w:bookmarkStart w:id="3" w:name="_GoBack"/>
                  <w:bookmarkEnd w:id="3"/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思寫作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?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（</w:t>
                  </w:r>
                  <w:proofErr w:type="gramStart"/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臺</w:t>
                  </w:r>
                  <w:proofErr w:type="gramEnd"/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北醫學大學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人文暨社會科學院副院長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林文琪副教授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主講）</w:t>
                  </w:r>
                </w:p>
              </w:tc>
              <w:tc>
                <w:tcPr>
                  <w:tcW w:w="4536" w:type="dxa"/>
                  <w:hideMark/>
                </w:tcPr>
                <w:p w:rsidR="00716CFD" w:rsidRPr="00A82115" w:rsidRDefault="00716CFD" w:rsidP="00EE10F0">
                  <w:pPr>
                    <w:widowControl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 xml:space="preserve">1  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>何謂反思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>?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（反思作為建構個人化知識的工具）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>2  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>如何啟動反思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  <w:t>（反思的層次與風格提問技巧）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 xml:space="preserve">3  </w:t>
                  </w:r>
                  <w:r w:rsidRPr="00A82115">
                    <w:rPr>
                      <w:rFonts w:cs="Arial"/>
                      <w:b w:val="0"/>
                      <w:color w:val="404040" w:themeColor="text1" w:themeTint="BF"/>
                      <w:kern w:val="0"/>
                      <w:u w:val="single"/>
                    </w:rPr>
                    <w:t>習作：自由書寫與自我風格分析</w:t>
                  </w:r>
                </w:p>
              </w:tc>
            </w:tr>
            <w:tr w:rsidR="00716CFD" w:rsidRPr="00A82115" w:rsidTr="00EE10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11:00-11:15</w:t>
                  </w:r>
                </w:p>
              </w:tc>
              <w:tc>
                <w:tcPr>
                  <w:tcW w:w="7371" w:type="dxa"/>
                  <w:gridSpan w:val="2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茶敘時間</w:t>
                  </w:r>
                </w:p>
              </w:tc>
            </w:tr>
            <w:tr w:rsidR="00716CFD" w:rsidRPr="00A82115" w:rsidTr="00EE10F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11:15-12:10</w:t>
                  </w:r>
                </w:p>
              </w:tc>
              <w:tc>
                <w:tcPr>
                  <w:tcW w:w="2835" w:type="dxa"/>
                  <w:hideMark/>
                </w:tcPr>
                <w:p w:rsidR="00716CFD" w:rsidRPr="00A82115" w:rsidRDefault="00716CFD" w:rsidP="00EE10F0">
                  <w:pPr>
                    <w:widowControl/>
                    <w:spacing w:line="30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TA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分享：如何扮演好課堂協作者的角色</w:t>
                  </w:r>
                </w:p>
                <w:p w:rsidR="00716CFD" w:rsidRPr="00A82115" w:rsidRDefault="00716CFD" w:rsidP="00EE10F0">
                  <w:pPr>
                    <w:widowControl/>
                    <w:spacing w:line="30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（國立師範大學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美術系博士生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吳姿瑩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 xml:space="preserve"> 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主講）</w:t>
                  </w:r>
                </w:p>
              </w:tc>
              <w:tc>
                <w:tcPr>
                  <w:tcW w:w="4536" w:type="dxa"/>
                  <w:hideMark/>
                </w:tcPr>
                <w:p w:rsidR="00716CFD" w:rsidRPr="00A82115" w:rsidRDefault="00716CFD" w:rsidP="00EE10F0">
                  <w:pPr>
                    <w:widowControl/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  <w:t xml:space="preserve">1  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  <w:t>紀錄課堂的注意事項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（作為紀錄影音文字者、老師教學的觀察者、學生學習的觀察者、行政助理）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  <w:t xml:space="preserve">2 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  <w:u w:val="single"/>
                    </w:rPr>
                    <w:t>如何協助啟動學生反思寫作</w:t>
                  </w:r>
                </w:p>
                <w:p w:rsidR="00716CFD" w:rsidRPr="00A82115" w:rsidRDefault="00716CFD" w:rsidP="00EE10F0">
                  <w:pPr>
                    <w:widowControl/>
                    <w:spacing w:line="36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（協助能力落後的學生、扣緊學生的問題提問、不對學生的作業進價值判斷）</w:t>
                  </w:r>
                </w:p>
              </w:tc>
            </w:tr>
            <w:tr w:rsidR="00716CFD" w:rsidRPr="00A82115" w:rsidTr="00EE10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12:10-13:20</w:t>
                  </w:r>
                </w:p>
              </w:tc>
              <w:tc>
                <w:tcPr>
                  <w:tcW w:w="7371" w:type="dxa"/>
                  <w:gridSpan w:val="2"/>
                  <w:hideMark/>
                </w:tcPr>
                <w:p w:rsidR="00716CFD" w:rsidRPr="00A82115" w:rsidRDefault="00716CFD" w:rsidP="00EE10F0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午餐時間</w:t>
                  </w:r>
                </w:p>
              </w:tc>
            </w:tr>
            <w:tr w:rsidR="00716CFD" w:rsidRPr="00A82115" w:rsidTr="00EE10F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13:20-14:20</w:t>
                  </w:r>
                </w:p>
              </w:tc>
              <w:tc>
                <w:tcPr>
                  <w:tcW w:w="7371" w:type="dxa"/>
                  <w:gridSpan w:val="2"/>
                </w:tcPr>
                <w:p w:rsidR="00716CFD" w:rsidRPr="00A82115" w:rsidRDefault="00716CFD" w:rsidP="00EE10F0">
                  <w:pPr>
                    <w:widowControl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TA</w:t>
                  </w: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協作課程特殊</w:t>
                  </w:r>
                  <w:proofErr w:type="gramStart"/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規</w:t>
                  </w:r>
                  <w:proofErr w:type="gramEnd"/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畫諮詢與交流</w:t>
                  </w:r>
                </w:p>
              </w:tc>
            </w:tr>
            <w:tr w:rsidR="00716CFD" w:rsidRPr="00A82115" w:rsidTr="00EE10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716CFD" w:rsidRPr="00A82115" w:rsidRDefault="00716CFD" w:rsidP="00EE10F0">
                  <w:pPr>
                    <w:widowControl/>
                    <w:jc w:val="center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14:20-15:20</w:t>
                  </w:r>
                </w:p>
              </w:tc>
              <w:tc>
                <w:tcPr>
                  <w:tcW w:w="7371" w:type="dxa"/>
                  <w:gridSpan w:val="2"/>
                </w:tcPr>
                <w:p w:rsidR="00716CFD" w:rsidRPr="00A82115" w:rsidRDefault="00716CFD" w:rsidP="00EE10F0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color w:val="404040" w:themeColor="text1" w:themeTint="BF"/>
                      <w:kern w:val="0"/>
                    </w:rPr>
                  </w:pPr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各校行政業務</w:t>
                  </w:r>
                  <w:proofErr w:type="gramStart"/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匯</w:t>
                  </w:r>
                  <w:proofErr w:type="gramEnd"/>
                  <w:r w:rsidRPr="00A82115">
                    <w:rPr>
                      <w:rFonts w:cs="Arial"/>
                      <w:color w:val="404040" w:themeColor="text1" w:themeTint="BF"/>
                      <w:kern w:val="0"/>
                    </w:rPr>
                    <w:t>報</w:t>
                  </w:r>
                </w:p>
              </w:tc>
            </w:tr>
          </w:tbl>
          <w:p w:rsidR="00BD3192" w:rsidRPr="00A82115" w:rsidRDefault="00BD3192" w:rsidP="00F97EC5">
            <w:pPr>
              <w:rPr>
                <w:rFonts w:cs="Arial"/>
                <w:color w:val="000000"/>
              </w:rPr>
            </w:pP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參與對象及人數</w:t>
            </w:r>
          </w:p>
        </w:tc>
        <w:tc>
          <w:tcPr>
            <w:tcW w:w="8753" w:type="dxa"/>
          </w:tcPr>
          <w:p w:rsidR="00FF74DD" w:rsidRPr="00A82115" w:rsidRDefault="00FF74DD" w:rsidP="00EB67F4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學生</w:t>
            </w:r>
            <w:r w:rsidR="00784135" w:rsidRPr="00A82115">
              <w:rPr>
                <w:rFonts w:cs="Arial"/>
                <w:color w:val="000000"/>
              </w:rPr>
              <w:t xml:space="preserve"> 21</w:t>
            </w:r>
            <w:r w:rsidRPr="00A82115">
              <w:rPr>
                <w:rFonts w:cs="Arial"/>
                <w:color w:val="000000"/>
              </w:rPr>
              <w:t xml:space="preserve"> </w:t>
            </w:r>
            <w:r w:rsidRPr="00A82115">
              <w:rPr>
                <w:rFonts w:cs="Arial"/>
                <w:color w:val="000000"/>
              </w:rPr>
              <w:t>名；教師</w:t>
            </w:r>
            <w:r w:rsidR="00EB67F4" w:rsidRPr="00A82115">
              <w:rPr>
                <w:rFonts w:cs="Arial"/>
                <w:color w:val="000000"/>
              </w:rPr>
              <w:t xml:space="preserve">25 </w:t>
            </w:r>
            <w:r w:rsidRPr="00A82115">
              <w:rPr>
                <w:rFonts w:cs="Arial"/>
                <w:color w:val="000000"/>
              </w:rPr>
              <w:t>名</w:t>
            </w:r>
            <w:r w:rsidR="00EB67F4" w:rsidRPr="00A82115">
              <w:rPr>
                <w:rFonts w:cs="Arial"/>
                <w:color w:val="000000"/>
              </w:rPr>
              <w:t>；助理</w:t>
            </w:r>
            <w:r w:rsidR="00EB67F4" w:rsidRPr="00A82115">
              <w:rPr>
                <w:rFonts w:cs="Arial"/>
                <w:color w:val="000000"/>
              </w:rPr>
              <w:t>6</w:t>
            </w:r>
            <w:r w:rsidR="00EB67F4" w:rsidRPr="00A82115">
              <w:rPr>
                <w:rFonts w:cs="Arial"/>
                <w:color w:val="000000"/>
              </w:rPr>
              <w:t>名</w:t>
            </w:r>
            <w:r w:rsidRPr="00A82115">
              <w:rPr>
                <w:rFonts w:cs="Arial"/>
                <w:color w:val="000000"/>
              </w:rPr>
              <w:t>。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男女參與比例</w:t>
            </w:r>
          </w:p>
        </w:tc>
        <w:tc>
          <w:tcPr>
            <w:tcW w:w="8753" w:type="dxa"/>
          </w:tcPr>
          <w:p w:rsidR="00FF74DD" w:rsidRPr="00A82115" w:rsidRDefault="00FF74DD" w:rsidP="00F97EC5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請說明男女參與狀況</w:t>
            </w:r>
            <w:r w:rsidRPr="00A82115">
              <w:rPr>
                <w:rFonts w:cs="Arial"/>
                <w:color w:val="000000"/>
              </w:rPr>
              <w:t xml:space="preserve"> </w:t>
            </w:r>
            <w:proofErr w:type="gramStart"/>
            <w:r w:rsidRPr="00A82115">
              <w:rPr>
                <w:rFonts w:cs="Arial"/>
                <w:color w:val="000000"/>
              </w:rPr>
              <w:t>（</w:t>
            </w:r>
            <w:proofErr w:type="gramEnd"/>
            <w:r w:rsidRPr="00A82115">
              <w:rPr>
                <w:rFonts w:cs="Arial"/>
                <w:color w:val="000000"/>
              </w:rPr>
              <w:t xml:space="preserve"> </w:t>
            </w:r>
            <w:r w:rsidRPr="00A82115">
              <w:rPr>
                <w:rFonts w:cs="Arial"/>
                <w:color w:val="000000"/>
              </w:rPr>
              <w:t>例：男性</w:t>
            </w:r>
            <w:r w:rsidRPr="00A82115">
              <w:rPr>
                <w:rFonts w:cs="Arial"/>
                <w:color w:val="000000"/>
              </w:rPr>
              <w:t xml:space="preserve"> 26 </w:t>
            </w:r>
            <w:r w:rsidRPr="00A82115">
              <w:rPr>
                <w:rFonts w:cs="Arial"/>
                <w:color w:val="000000"/>
              </w:rPr>
              <w:t>名，女性</w:t>
            </w:r>
            <w:r w:rsidRPr="00A82115">
              <w:rPr>
                <w:rFonts w:cs="Arial"/>
                <w:color w:val="000000"/>
              </w:rPr>
              <w:t xml:space="preserve"> 26 </w:t>
            </w:r>
            <w:r w:rsidRPr="00A82115">
              <w:rPr>
                <w:rFonts w:cs="Arial"/>
                <w:color w:val="000000"/>
              </w:rPr>
              <w:t>名，共計</w:t>
            </w:r>
            <w:r w:rsidRPr="00A82115">
              <w:rPr>
                <w:rFonts w:cs="Arial"/>
                <w:color w:val="000000"/>
              </w:rPr>
              <w:t>52</w:t>
            </w:r>
            <w:r w:rsidRPr="00A82115">
              <w:rPr>
                <w:rFonts w:cs="Arial"/>
                <w:color w:val="000000"/>
              </w:rPr>
              <w:t>名。）</w:t>
            </w:r>
          </w:p>
        </w:tc>
      </w:tr>
      <w:tr w:rsidR="00FF74DD" w:rsidRPr="00A82115" w:rsidTr="00FF74DD">
        <w:trPr>
          <w:trHeight w:val="322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其他補充說明</w:t>
            </w:r>
          </w:p>
        </w:tc>
        <w:tc>
          <w:tcPr>
            <w:tcW w:w="8753" w:type="dxa"/>
          </w:tcPr>
          <w:p w:rsidR="00FF74DD" w:rsidRPr="00A82115" w:rsidRDefault="00822FE8" w:rsidP="00F97EC5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無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教育部補助款</w:t>
            </w:r>
          </w:p>
        </w:tc>
        <w:tc>
          <w:tcPr>
            <w:tcW w:w="8753" w:type="dxa"/>
          </w:tcPr>
          <w:p w:rsidR="00FF74DD" w:rsidRPr="00A82115" w:rsidRDefault="00A76DC8" w:rsidP="00F97EC5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餐費</w:t>
            </w:r>
            <w:r w:rsidRPr="00A82115">
              <w:rPr>
                <w:rFonts w:cs="Arial"/>
                <w:color w:val="000000"/>
              </w:rPr>
              <w:t>6,612</w:t>
            </w:r>
            <w:r w:rsidRPr="00A82115">
              <w:rPr>
                <w:rFonts w:cs="Arial"/>
                <w:color w:val="000000"/>
              </w:rPr>
              <w:t>元；活動佈置</w:t>
            </w:r>
            <w:r w:rsidRPr="00A82115">
              <w:rPr>
                <w:rFonts w:cs="Arial"/>
                <w:color w:val="000000"/>
              </w:rPr>
              <w:t>1,452</w:t>
            </w:r>
            <w:r w:rsidRPr="00A82115">
              <w:rPr>
                <w:rFonts w:cs="Arial"/>
                <w:color w:val="000000"/>
              </w:rPr>
              <w:t>元；講者出席費</w:t>
            </w:r>
            <w:r w:rsidRPr="00A82115">
              <w:rPr>
                <w:rFonts w:cs="Arial"/>
                <w:color w:val="000000"/>
              </w:rPr>
              <w:t>7</w:t>
            </w:r>
            <w:r w:rsidRPr="00A82115">
              <w:rPr>
                <w:rFonts w:cs="Arial"/>
                <w:color w:val="000000"/>
              </w:rPr>
              <w:t>位</w:t>
            </w:r>
            <w:r w:rsidRPr="00A82115">
              <w:rPr>
                <w:rFonts w:cs="Arial"/>
                <w:color w:val="000000"/>
              </w:rPr>
              <w:t>*2,000</w:t>
            </w:r>
            <w:r w:rsidRPr="00A82115">
              <w:rPr>
                <w:rFonts w:cs="Arial"/>
                <w:color w:val="000000"/>
              </w:rPr>
              <w:t>元，共</w:t>
            </w:r>
            <w:r w:rsidRPr="00A82115">
              <w:rPr>
                <w:rFonts w:cs="Arial"/>
                <w:color w:val="000000"/>
              </w:rPr>
              <w:t>14,000</w:t>
            </w:r>
            <w:r w:rsidRPr="00A82115">
              <w:rPr>
                <w:rFonts w:cs="Arial"/>
                <w:color w:val="000000"/>
              </w:rPr>
              <w:t>元。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FF74DD" w:rsidRPr="00A82115" w:rsidRDefault="00FF74DD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學校配合款</w:t>
            </w:r>
          </w:p>
        </w:tc>
        <w:tc>
          <w:tcPr>
            <w:tcW w:w="8753" w:type="dxa"/>
          </w:tcPr>
          <w:p w:rsidR="00FF74DD" w:rsidRPr="00A82115" w:rsidRDefault="00822FE8" w:rsidP="00822FE8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無</w:t>
            </w:r>
          </w:p>
        </w:tc>
      </w:tr>
      <w:tr w:rsidR="00981887" w:rsidRPr="00A82115" w:rsidTr="00FF74DD">
        <w:trPr>
          <w:trHeight w:val="301"/>
          <w:jc w:val="center"/>
        </w:trPr>
        <w:tc>
          <w:tcPr>
            <w:tcW w:w="2178" w:type="dxa"/>
            <w:vAlign w:val="center"/>
          </w:tcPr>
          <w:p w:rsidR="00981887" w:rsidRPr="00A82115" w:rsidRDefault="00981887" w:rsidP="00FF74DD">
            <w:pPr>
              <w:snapToGrid w:val="0"/>
              <w:jc w:val="center"/>
              <w:rPr>
                <w:rFonts w:cs="Arial"/>
              </w:rPr>
            </w:pPr>
            <w:r w:rsidRPr="00A82115">
              <w:rPr>
                <w:rFonts w:cs="Arial"/>
              </w:rPr>
              <w:t>活動滿意度</w:t>
            </w:r>
          </w:p>
        </w:tc>
        <w:tc>
          <w:tcPr>
            <w:tcW w:w="8753" w:type="dxa"/>
          </w:tcPr>
          <w:p w:rsidR="00981887" w:rsidRPr="00A82115" w:rsidRDefault="00981887" w:rsidP="00822FE8">
            <w:pPr>
              <w:rPr>
                <w:rFonts w:cs="Arial"/>
                <w:color w:val="000000"/>
              </w:rPr>
            </w:pPr>
            <w:r w:rsidRPr="00A82115">
              <w:rPr>
                <w:rFonts w:cs="Arial"/>
                <w:color w:val="000000"/>
              </w:rPr>
              <w:t>4.6</w:t>
            </w:r>
          </w:p>
        </w:tc>
      </w:tr>
      <w:tr w:rsidR="00FF74DD" w:rsidRPr="00A82115" w:rsidTr="00FF74DD">
        <w:trPr>
          <w:trHeight w:val="301"/>
          <w:jc w:val="center"/>
        </w:trPr>
        <w:tc>
          <w:tcPr>
            <w:tcW w:w="10931" w:type="dxa"/>
            <w:gridSpan w:val="2"/>
            <w:shd w:val="clear" w:color="auto" w:fill="FFFFCC"/>
            <w:vAlign w:val="center"/>
          </w:tcPr>
          <w:p w:rsidR="00FF74DD" w:rsidRPr="00A82115" w:rsidRDefault="00FF74DD" w:rsidP="00FF74DD">
            <w:pPr>
              <w:jc w:val="center"/>
              <w:rPr>
                <w:rFonts w:cs="Arial"/>
                <w:color w:val="000000"/>
              </w:rPr>
            </w:pPr>
            <w:r w:rsidRPr="00A82115">
              <w:rPr>
                <w:rFonts w:cs="Arial"/>
                <w:b/>
                <w:sz w:val="28"/>
                <w:szCs w:val="28"/>
              </w:rPr>
              <w:t>活動內容說明</w:t>
            </w:r>
          </w:p>
        </w:tc>
      </w:tr>
    </w:tbl>
    <w:p w:rsidR="0095775B" w:rsidRPr="00A82115" w:rsidRDefault="0095775B" w:rsidP="0095775B">
      <w:pPr>
        <w:pStyle w:val="aa"/>
        <w:numPr>
          <w:ilvl w:val="0"/>
          <w:numId w:val="6"/>
        </w:numPr>
        <w:ind w:leftChars="0"/>
        <w:rPr>
          <w:rFonts w:cs="Arial"/>
          <w:color w:val="000000"/>
        </w:rPr>
      </w:pPr>
      <w:r w:rsidRPr="00A82115">
        <w:rPr>
          <w:rFonts w:cs="Arial"/>
          <w:color w:val="000000"/>
        </w:rPr>
        <w:t>活動目的：</w:t>
      </w:r>
    </w:p>
    <w:p w:rsidR="0095775B" w:rsidRPr="00A82115" w:rsidRDefault="003C1571" w:rsidP="00154DC2">
      <w:pPr>
        <w:ind w:firstLineChars="300" w:firstLine="720"/>
        <w:rPr>
          <w:rFonts w:cs="Arial"/>
          <w:color w:val="000000"/>
        </w:rPr>
      </w:pPr>
      <w:r w:rsidRPr="00A82115">
        <w:rPr>
          <w:rFonts w:cs="Arial"/>
          <w:color w:val="000000"/>
        </w:rPr>
        <w:t>由於確保反思寫作融入課程第一期計畫能順利進行，因此反思寫作中心邀集獲選教師，分享操作反思寫作的經驗，共分為三個部分：（</w:t>
      </w:r>
      <w:r w:rsidRPr="00A82115">
        <w:rPr>
          <w:rFonts w:cs="Arial"/>
          <w:color w:val="000000"/>
        </w:rPr>
        <w:t>1</w:t>
      </w:r>
      <w:r w:rsidRPr="00A82115">
        <w:rPr>
          <w:rFonts w:cs="Arial"/>
          <w:color w:val="000000"/>
        </w:rPr>
        <w:t>）反思操作實務教育訓練、（</w:t>
      </w:r>
      <w:r w:rsidRPr="00A82115">
        <w:rPr>
          <w:rFonts w:cs="Arial"/>
          <w:color w:val="000000"/>
        </w:rPr>
        <w:t>2</w:t>
      </w:r>
      <w:r w:rsidRPr="00A82115">
        <w:rPr>
          <w:rFonts w:cs="Arial"/>
          <w:color w:val="000000"/>
        </w:rPr>
        <w:t>）</w:t>
      </w:r>
      <w:r w:rsidRPr="00A82115">
        <w:rPr>
          <w:rFonts w:cs="Arial"/>
          <w:color w:val="000000"/>
        </w:rPr>
        <w:t>TA</w:t>
      </w:r>
      <w:r w:rsidRPr="00A82115">
        <w:rPr>
          <w:rFonts w:cs="Arial"/>
          <w:color w:val="000000"/>
        </w:rPr>
        <w:t>研習、（</w:t>
      </w:r>
      <w:r w:rsidRPr="00A82115">
        <w:rPr>
          <w:rFonts w:cs="Arial"/>
          <w:color w:val="000000"/>
        </w:rPr>
        <w:t>3</w:t>
      </w:r>
      <w:r w:rsidRPr="00A82115">
        <w:rPr>
          <w:rFonts w:cs="Arial"/>
          <w:color w:val="000000"/>
        </w:rPr>
        <w:t>）行政業務說明。</w:t>
      </w:r>
    </w:p>
    <w:p w:rsidR="0095775B" w:rsidRPr="00A82115" w:rsidRDefault="0095775B" w:rsidP="0095775B">
      <w:pPr>
        <w:rPr>
          <w:rFonts w:cs="Arial"/>
          <w:color w:val="000000"/>
        </w:rPr>
      </w:pPr>
    </w:p>
    <w:p w:rsidR="001D383E" w:rsidRPr="00A82115" w:rsidRDefault="0095775B" w:rsidP="00FF74DD">
      <w:pPr>
        <w:rPr>
          <w:rFonts w:cs="Arial"/>
          <w:color w:val="000000"/>
        </w:rPr>
      </w:pPr>
      <w:r w:rsidRPr="00A82115">
        <w:rPr>
          <w:rFonts w:cs="Arial"/>
          <w:color w:val="000000"/>
        </w:rPr>
        <w:t>二、</w:t>
      </w:r>
      <w:r w:rsidR="001D383E" w:rsidRPr="00A82115">
        <w:rPr>
          <w:rFonts w:cs="Arial"/>
          <w:color w:val="000000"/>
        </w:rPr>
        <w:t>活動內容</w:t>
      </w:r>
    </w:p>
    <w:p w:rsidR="003C1571" w:rsidRPr="00A82115" w:rsidRDefault="003C1571" w:rsidP="003C1571">
      <w:pPr>
        <w:ind w:firstLineChars="250" w:firstLine="600"/>
        <w:rPr>
          <w:rFonts w:cs="Arial"/>
        </w:rPr>
      </w:pPr>
      <w:proofErr w:type="gramStart"/>
      <w:r w:rsidRPr="00A82115">
        <w:rPr>
          <w:rFonts w:cs="Arial"/>
        </w:rPr>
        <w:t>此講次分為</w:t>
      </w:r>
      <w:proofErr w:type="gramEnd"/>
      <w:r w:rsidRPr="00A82115">
        <w:rPr>
          <w:rFonts w:cs="Arial"/>
        </w:rPr>
        <w:t>反思寫作說明與反思寫作提問實作兩個部分。首先介紹何謂反思，也說明反思寫作的重要性，並提供反思寫作在課堂中操作的策略。實作部分，則著重培訓</w:t>
      </w:r>
      <w:r w:rsidRPr="00A82115">
        <w:rPr>
          <w:rFonts w:cs="Arial"/>
        </w:rPr>
        <w:t>TA</w:t>
      </w:r>
      <w:r w:rsidRPr="00A82115">
        <w:rPr>
          <w:rFonts w:cs="Arial"/>
        </w:rPr>
        <w:t>具備分析解讀學生反思層次的能力，以及能夠藉由提問，刺激同學反思能力提升。</w:t>
      </w:r>
    </w:p>
    <w:p w:rsidR="003C1571" w:rsidRPr="00A82115" w:rsidRDefault="003C1571" w:rsidP="003C1571">
      <w:pPr>
        <w:framePr w:hSpace="180" w:wrap="around" w:vAnchor="text" w:hAnchor="text" w:x="-244" w:y="1"/>
        <w:ind w:firstLineChars="200" w:firstLine="480"/>
        <w:suppressOverlap/>
        <w:rPr>
          <w:rFonts w:cs="Arial"/>
        </w:rPr>
      </w:pPr>
      <w:proofErr w:type="gramStart"/>
      <w:r w:rsidRPr="00A82115">
        <w:rPr>
          <w:rFonts w:cs="Arial"/>
        </w:rPr>
        <w:lastRenderedPageBreak/>
        <w:t>此講次首先</w:t>
      </w:r>
      <w:proofErr w:type="gramEnd"/>
      <w:r w:rsidRPr="00A82115">
        <w:rPr>
          <w:rFonts w:cs="Arial"/>
        </w:rPr>
        <w:t>提醒各校助理紀錄課堂的注意事項，教學助理身負多種角色，</w:t>
      </w:r>
      <w:proofErr w:type="gramStart"/>
      <w:r w:rsidRPr="00A82115">
        <w:rPr>
          <w:rFonts w:cs="Arial"/>
        </w:rPr>
        <w:t>如紀錄影</w:t>
      </w:r>
      <w:proofErr w:type="gramEnd"/>
      <w:r w:rsidRPr="00A82115">
        <w:rPr>
          <w:rFonts w:cs="Arial"/>
        </w:rPr>
        <w:t>音文字者、老師教學的觀察者，有時又是學生學習的觀察者，也是行政助理。任務龐雜，需要與授課教師有良好的溝通管道，同時也要能反映學生課堂中的問題。</w:t>
      </w:r>
    </w:p>
    <w:p w:rsidR="003C1571" w:rsidRPr="00A82115" w:rsidRDefault="003C1571" w:rsidP="003C1571">
      <w:pPr>
        <w:framePr w:hSpace="180" w:wrap="around" w:vAnchor="text" w:hAnchor="text" w:x="-244" w:y="1"/>
        <w:suppressOverlap/>
        <w:rPr>
          <w:rFonts w:cs="Arial"/>
        </w:rPr>
      </w:pPr>
      <w:r w:rsidRPr="00A82115">
        <w:rPr>
          <w:rFonts w:cs="Arial"/>
        </w:rPr>
        <w:t>第二部分則分享帶討論作業時，如何協助啟動學生反思寫作，協助能力落後的學生，也</w:t>
      </w:r>
      <w:proofErr w:type="gramStart"/>
      <w:r w:rsidRPr="00A82115">
        <w:rPr>
          <w:rFonts w:cs="Arial"/>
        </w:rPr>
        <w:t>要能扣緊</w:t>
      </w:r>
      <w:proofErr w:type="gramEnd"/>
      <w:r w:rsidRPr="00A82115">
        <w:rPr>
          <w:rFonts w:cs="Arial"/>
        </w:rPr>
        <w:t>學生的問題提問，並且要能不對學生的作業進行價值判斷。</w:t>
      </w:r>
    </w:p>
    <w:p w:rsidR="00375BAB" w:rsidRPr="00A82115" w:rsidRDefault="003C1571" w:rsidP="003C1571">
      <w:pPr>
        <w:snapToGrid w:val="0"/>
        <w:spacing w:line="400" w:lineRule="exact"/>
        <w:ind w:firstLineChars="200" w:firstLine="480"/>
        <w:rPr>
          <w:rFonts w:cs="Arial"/>
        </w:rPr>
      </w:pPr>
      <w:r w:rsidRPr="00A82115">
        <w:rPr>
          <w:rFonts w:cs="Arial"/>
        </w:rPr>
        <w:t>第三部份則是計畫行政業務流程說明，以及助理協作課程特殊</w:t>
      </w:r>
      <w:proofErr w:type="gramStart"/>
      <w:r w:rsidRPr="00A82115">
        <w:rPr>
          <w:rFonts w:cs="Arial"/>
        </w:rPr>
        <w:t>規</w:t>
      </w:r>
      <w:proofErr w:type="gramEnd"/>
      <w:r w:rsidRPr="00A82115">
        <w:rPr>
          <w:rFonts w:cs="Arial"/>
        </w:rPr>
        <w:t>畫諮詢與交流。</w:t>
      </w:r>
    </w:p>
    <w:p w:rsidR="003C1571" w:rsidRPr="00A82115" w:rsidRDefault="003C1571" w:rsidP="003C1571">
      <w:pPr>
        <w:snapToGrid w:val="0"/>
        <w:spacing w:line="400" w:lineRule="exact"/>
        <w:ind w:firstLineChars="200" w:firstLine="480"/>
        <w:rPr>
          <w:rFonts w:cs="Arial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879"/>
      </w:tblGrid>
      <w:tr w:rsidR="0046295A" w:rsidRPr="00A82115" w:rsidTr="005A388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295A" w:rsidRPr="00A82115" w:rsidRDefault="0046295A" w:rsidP="005A388B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A82115">
              <w:rPr>
                <w:rFonts w:cs="Arial"/>
                <w:b/>
                <w:sz w:val="28"/>
                <w:szCs w:val="28"/>
              </w:rPr>
              <w:t>活動照片</w:t>
            </w:r>
          </w:p>
        </w:tc>
      </w:tr>
    </w:tbl>
    <w:p w:rsidR="003C1571" w:rsidRPr="00A82115" w:rsidRDefault="003C1571" w:rsidP="003C1571">
      <w:pPr>
        <w:jc w:val="center"/>
        <w:rPr>
          <w:rFonts w:cs="Arial"/>
          <w:noProof/>
        </w:rPr>
      </w:pPr>
    </w:p>
    <w:p w:rsidR="00DA06F2" w:rsidRPr="00A82115" w:rsidRDefault="003C1571" w:rsidP="003C1571">
      <w:pPr>
        <w:jc w:val="center"/>
        <w:rPr>
          <w:rFonts w:cs="Arial"/>
        </w:rPr>
      </w:pPr>
      <w:r w:rsidRPr="00A82115">
        <w:rPr>
          <w:rFonts w:cs="Arial"/>
          <w:noProof/>
        </w:rPr>
        <w:drawing>
          <wp:inline distT="0" distB="0" distL="0" distR="0" wp14:anchorId="10F81745" wp14:editId="18A15955">
            <wp:extent cx="2276475" cy="1724025"/>
            <wp:effectExtent l="0" t="0" r="9525" b="9525"/>
            <wp:docPr id="4" name="圖片 4" descr="IMG_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115">
        <w:rPr>
          <w:rFonts w:cs="Arial"/>
          <w:noProof/>
        </w:rPr>
        <w:t xml:space="preserve">       </w:t>
      </w:r>
      <w:r w:rsidRPr="00A82115">
        <w:rPr>
          <w:rFonts w:cs="Arial"/>
          <w:noProof/>
        </w:rPr>
        <w:drawing>
          <wp:inline distT="0" distB="0" distL="0" distR="0" wp14:anchorId="00ECCC41" wp14:editId="176479D6">
            <wp:extent cx="2276475" cy="1704975"/>
            <wp:effectExtent l="0" t="0" r="9525" b="9525"/>
            <wp:docPr id="6" name="圖片 6" descr="IMG_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71" w:rsidRPr="00A82115" w:rsidRDefault="003C1571">
      <w:pPr>
        <w:rPr>
          <w:rFonts w:cs="Arial"/>
        </w:rPr>
      </w:pPr>
    </w:p>
    <w:p w:rsidR="003C1571" w:rsidRPr="00A82115" w:rsidRDefault="003C1571" w:rsidP="003C1571">
      <w:pPr>
        <w:jc w:val="center"/>
        <w:rPr>
          <w:rFonts w:cs="Arial"/>
        </w:rPr>
      </w:pPr>
      <w:r w:rsidRPr="00A82115">
        <w:rPr>
          <w:rFonts w:cs="Arial"/>
          <w:noProof/>
        </w:rPr>
        <w:drawing>
          <wp:inline distT="0" distB="0" distL="0" distR="0" wp14:anchorId="04A2BE45" wp14:editId="726A0C88">
            <wp:extent cx="2273935" cy="1725295"/>
            <wp:effectExtent l="0" t="0" r="0" b="8255"/>
            <wp:docPr id="7" name="圖片 7" descr="IMG_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115">
        <w:rPr>
          <w:rFonts w:cs="Arial"/>
          <w:noProof/>
        </w:rPr>
        <w:t xml:space="preserve">       </w:t>
      </w:r>
      <w:r w:rsidRPr="00A82115">
        <w:rPr>
          <w:rFonts w:cs="Arial"/>
          <w:noProof/>
        </w:rPr>
        <w:drawing>
          <wp:inline distT="0" distB="0" distL="0" distR="0" wp14:anchorId="696FAD16" wp14:editId="7C5007D2">
            <wp:extent cx="2276475" cy="1704975"/>
            <wp:effectExtent l="0" t="0" r="9525" b="9525"/>
            <wp:docPr id="8" name="圖片 8" descr="IMG_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0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571" w:rsidRPr="00A82115" w:rsidSect="00A8403B">
      <w:pgSz w:w="11907" w:h="16839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8" w:rsidRDefault="001843C8" w:rsidP="00A8403B">
      <w:r>
        <w:separator/>
      </w:r>
    </w:p>
  </w:endnote>
  <w:endnote w:type="continuationSeparator" w:id="0">
    <w:p w:rsidR="001843C8" w:rsidRDefault="001843C8" w:rsidP="00A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8" w:rsidRDefault="001843C8" w:rsidP="00A8403B">
      <w:r>
        <w:separator/>
      </w:r>
    </w:p>
  </w:footnote>
  <w:footnote w:type="continuationSeparator" w:id="0">
    <w:p w:rsidR="001843C8" w:rsidRDefault="001843C8" w:rsidP="00A8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364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D61ADB"/>
    <w:multiLevelType w:val="hybridMultilevel"/>
    <w:tmpl w:val="13F4BE08"/>
    <w:lvl w:ilvl="0" w:tplc="A844A8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8E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C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4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4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47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8D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5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347A1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712307"/>
    <w:multiLevelType w:val="hybridMultilevel"/>
    <w:tmpl w:val="0D44464A"/>
    <w:lvl w:ilvl="0" w:tplc="14C05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E0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C9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2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49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88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A0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9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2A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D6820"/>
    <w:multiLevelType w:val="hybridMultilevel"/>
    <w:tmpl w:val="CAEEA672"/>
    <w:lvl w:ilvl="0" w:tplc="F392CE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"/>
        </w:tabs>
        <w:ind w:left="-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"/>
        </w:tabs>
        <w:ind w:left="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"/>
        </w:tabs>
        <w:ind w:left="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4"/>
        </w:tabs>
        <w:ind w:left="1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"/>
        </w:tabs>
        <w:ind w:left="1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4"/>
        </w:tabs>
        <w:ind w:left="2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4"/>
        </w:tabs>
        <w:ind w:left="2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4"/>
        </w:tabs>
        <w:ind w:left="3204" w:hanging="480"/>
      </w:pPr>
    </w:lvl>
  </w:abstractNum>
  <w:abstractNum w:abstractNumId="5">
    <w:nsid w:val="50B047FD"/>
    <w:multiLevelType w:val="hybridMultilevel"/>
    <w:tmpl w:val="F9B643B2"/>
    <w:lvl w:ilvl="0" w:tplc="6B1E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88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CE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45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49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C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89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0B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45744"/>
    <w:multiLevelType w:val="hybridMultilevel"/>
    <w:tmpl w:val="14C2C808"/>
    <w:lvl w:ilvl="0" w:tplc="CEF87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C83A18"/>
    <w:multiLevelType w:val="hybridMultilevel"/>
    <w:tmpl w:val="D12C1C50"/>
    <w:lvl w:ilvl="0" w:tplc="A2A05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4F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49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CE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3AB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EC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2E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AD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2D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4F1C93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D514BA"/>
    <w:multiLevelType w:val="hybridMultilevel"/>
    <w:tmpl w:val="964207A6"/>
    <w:lvl w:ilvl="0" w:tplc="A5482E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"/>
        </w:tabs>
        <w:ind w:left="-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"/>
        </w:tabs>
        <w:ind w:left="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"/>
        </w:tabs>
        <w:ind w:left="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4"/>
        </w:tabs>
        <w:ind w:left="1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"/>
        </w:tabs>
        <w:ind w:left="1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4"/>
        </w:tabs>
        <w:ind w:left="2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4"/>
        </w:tabs>
        <w:ind w:left="2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4"/>
        </w:tabs>
        <w:ind w:left="3204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A"/>
    <w:rsid w:val="00070AD8"/>
    <w:rsid w:val="000822A8"/>
    <w:rsid w:val="00154DC2"/>
    <w:rsid w:val="001843C8"/>
    <w:rsid w:val="001C6E42"/>
    <w:rsid w:val="001D383E"/>
    <w:rsid w:val="001D7D53"/>
    <w:rsid w:val="001F7BE6"/>
    <w:rsid w:val="002074F9"/>
    <w:rsid w:val="00363CFF"/>
    <w:rsid w:val="00375BAB"/>
    <w:rsid w:val="00380728"/>
    <w:rsid w:val="0038724A"/>
    <w:rsid w:val="003B5368"/>
    <w:rsid w:val="003C1571"/>
    <w:rsid w:val="003F3C95"/>
    <w:rsid w:val="0046295A"/>
    <w:rsid w:val="00487AB2"/>
    <w:rsid w:val="004A4F42"/>
    <w:rsid w:val="005C0905"/>
    <w:rsid w:val="006551BE"/>
    <w:rsid w:val="006F05B0"/>
    <w:rsid w:val="00716CFD"/>
    <w:rsid w:val="00784135"/>
    <w:rsid w:val="00822FE8"/>
    <w:rsid w:val="00874319"/>
    <w:rsid w:val="00892584"/>
    <w:rsid w:val="008A1B23"/>
    <w:rsid w:val="0095775B"/>
    <w:rsid w:val="00981887"/>
    <w:rsid w:val="009B1180"/>
    <w:rsid w:val="009B6CCC"/>
    <w:rsid w:val="00A76DC8"/>
    <w:rsid w:val="00A82115"/>
    <w:rsid w:val="00A8403B"/>
    <w:rsid w:val="00AF7F23"/>
    <w:rsid w:val="00B25231"/>
    <w:rsid w:val="00B510E6"/>
    <w:rsid w:val="00B56FF4"/>
    <w:rsid w:val="00B73D0D"/>
    <w:rsid w:val="00BB3025"/>
    <w:rsid w:val="00BC2C7D"/>
    <w:rsid w:val="00BD3192"/>
    <w:rsid w:val="00C1448E"/>
    <w:rsid w:val="00C34CDD"/>
    <w:rsid w:val="00CB6644"/>
    <w:rsid w:val="00CD0842"/>
    <w:rsid w:val="00D35DAA"/>
    <w:rsid w:val="00D52865"/>
    <w:rsid w:val="00DA06F2"/>
    <w:rsid w:val="00E146E2"/>
    <w:rsid w:val="00E944A6"/>
    <w:rsid w:val="00EB67F4"/>
    <w:rsid w:val="00FB7453"/>
    <w:rsid w:val="00FE43AF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5A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8403B"/>
    <w:rPr>
      <w:rFonts w:ascii="Arial" w:eastAsia="標楷體" w:hAnsi="Arial"/>
      <w:kern w:val="2"/>
    </w:rPr>
  </w:style>
  <w:style w:type="paragraph" w:styleId="a5">
    <w:name w:val="footer"/>
    <w:basedOn w:val="a"/>
    <w:link w:val="a6"/>
    <w:rsid w:val="00A8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8403B"/>
    <w:rPr>
      <w:rFonts w:ascii="Arial" w:eastAsia="標楷體" w:hAnsi="Arial"/>
      <w:kern w:val="2"/>
    </w:rPr>
  </w:style>
  <w:style w:type="table" w:styleId="a7">
    <w:name w:val="Table Grid"/>
    <w:basedOn w:val="a1"/>
    <w:uiPriority w:val="59"/>
    <w:rsid w:val="00BD31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8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807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775B"/>
    <w:pPr>
      <w:ind w:leftChars="200" w:left="480"/>
    </w:pPr>
  </w:style>
  <w:style w:type="paragraph" w:styleId="Web">
    <w:name w:val="Normal (Web)"/>
    <w:basedOn w:val="a"/>
    <w:uiPriority w:val="99"/>
    <w:unhideWhenUsed/>
    <w:rsid w:val="001F7B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-3">
    <w:name w:val="Light Grid Accent 3"/>
    <w:basedOn w:val="a1"/>
    <w:uiPriority w:val="62"/>
    <w:rsid w:val="00716CF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5A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8403B"/>
    <w:rPr>
      <w:rFonts w:ascii="Arial" w:eastAsia="標楷體" w:hAnsi="Arial"/>
      <w:kern w:val="2"/>
    </w:rPr>
  </w:style>
  <w:style w:type="paragraph" w:styleId="a5">
    <w:name w:val="footer"/>
    <w:basedOn w:val="a"/>
    <w:link w:val="a6"/>
    <w:rsid w:val="00A8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8403B"/>
    <w:rPr>
      <w:rFonts w:ascii="Arial" w:eastAsia="標楷體" w:hAnsi="Arial"/>
      <w:kern w:val="2"/>
    </w:rPr>
  </w:style>
  <w:style w:type="table" w:styleId="a7">
    <w:name w:val="Table Grid"/>
    <w:basedOn w:val="a1"/>
    <w:uiPriority w:val="59"/>
    <w:rsid w:val="00BD31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8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807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775B"/>
    <w:pPr>
      <w:ind w:leftChars="200" w:left="480"/>
    </w:pPr>
  </w:style>
  <w:style w:type="paragraph" w:styleId="Web">
    <w:name w:val="Normal (Web)"/>
    <w:basedOn w:val="a"/>
    <w:uiPriority w:val="99"/>
    <w:unhideWhenUsed/>
    <w:rsid w:val="001F7B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-3">
    <w:name w:val="Light Grid Accent 3"/>
    <w:basedOn w:val="a1"/>
    <w:uiPriority w:val="62"/>
    <w:rsid w:val="00716CF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91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8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61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E7A6-6BB1-4980-8EEF-8995F747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tmu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ASUS</cp:lastModifiedBy>
  <cp:revision>2</cp:revision>
  <cp:lastPrinted>2014-08-26T09:12:00Z</cp:lastPrinted>
  <dcterms:created xsi:type="dcterms:W3CDTF">2014-09-15T07:34:00Z</dcterms:created>
  <dcterms:modified xsi:type="dcterms:W3CDTF">2014-09-15T07:34:00Z</dcterms:modified>
</cp:coreProperties>
</file>